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19" w:rsidRDefault="00806319" w:rsidP="00806319">
      <w:pPr>
        <w:pStyle w:val="ekvue1arial"/>
        <w:rPr>
          <w:b w:val="0"/>
          <w:sz w:val="24"/>
          <w:szCs w:val="24"/>
        </w:rPr>
      </w:pPr>
      <w:bookmarkStart w:id="0" w:name="start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03C4E1" wp14:editId="41A4B399">
            <wp:simplePos x="0" y="0"/>
            <wp:positionH relativeFrom="column">
              <wp:posOffset>3778250</wp:posOffset>
            </wp:positionH>
            <wp:positionV relativeFrom="paragraph">
              <wp:posOffset>-86995</wp:posOffset>
            </wp:positionV>
            <wp:extent cx="276860" cy="276860"/>
            <wp:effectExtent l="0" t="0" r="8890" b="8890"/>
            <wp:wrapNone/>
            <wp:docPr id="2" name="Grafik 2" descr="cid:image001.png@01D341AB.7EDF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1.png@01D341AB.7EDFB7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 w:rsidR="00BB2272" w:rsidRPr="00BB2272">
        <w:rPr>
          <w:b w:val="0"/>
          <w:sz w:val="24"/>
          <w:szCs w:val="24"/>
        </w:rPr>
        <w:t>www.zahlenbuchfanclub.de</w:t>
      </w:r>
    </w:p>
    <w:p w:rsidR="00BB2272" w:rsidRPr="00BB2272" w:rsidRDefault="00BB2272" w:rsidP="00BB2272">
      <w:pPr>
        <w:pStyle w:val="ekvue2arial"/>
      </w:pPr>
    </w:p>
    <w:p w:rsidR="003361B1" w:rsidRPr="00806319" w:rsidRDefault="003361B1" w:rsidP="00806319">
      <w:pPr>
        <w:pStyle w:val="ekvue1arial"/>
        <w:rPr>
          <w:sz w:val="36"/>
        </w:rPr>
      </w:pPr>
      <w:r w:rsidRPr="00806319">
        <w:rPr>
          <w:sz w:val="36"/>
        </w:rPr>
        <w:t xml:space="preserve">Übersicht </w:t>
      </w:r>
      <w:r w:rsidR="001968F4" w:rsidRPr="00806319">
        <w:rPr>
          <w:sz w:val="36"/>
        </w:rPr>
        <w:t xml:space="preserve">zum </w:t>
      </w:r>
      <w:r w:rsidR="00FA0672" w:rsidRPr="00806319">
        <w:rPr>
          <w:sz w:val="36"/>
        </w:rPr>
        <w:t xml:space="preserve">Stationenlernen </w:t>
      </w:r>
      <w:r w:rsidRPr="00806319">
        <w:rPr>
          <w:sz w:val="36"/>
        </w:rPr>
        <w:t xml:space="preserve">(Stationen </w:t>
      </w:r>
      <w:r w:rsidR="006466D6" w:rsidRPr="00806319">
        <w:rPr>
          <w:sz w:val="36"/>
        </w:rPr>
        <w:t>4</w:t>
      </w:r>
      <w:r w:rsidRPr="00806319">
        <w:rPr>
          <w:sz w:val="36"/>
        </w:rPr>
        <w:t>-</w:t>
      </w:r>
      <w:r w:rsidR="006466D6" w:rsidRPr="00806319">
        <w:rPr>
          <w:sz w:val="36"/>
        </w:rPr>
        <w:t>6</w:t>
      </w:r>
      <w:r w:rsidRPr="00806319">
        <w:rPr>
          <w:sz w:val="36"/>
        </w:rPr>
        <w:t>)</w:t>
      </w:r>
    </w:p>
    <w:p w:rsidR="00FA0672" w:rsidRDefault="00FA0672" w:rsidP="00FA0672">
      <w:pPr>
        <w:pStyle w:val="05Lehrertext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126"/>
        <w:gridCol w:w="1857"/>
        <w:gridCol w:w="1066"/>
        <w:gridCol w:w="1994"/>
        <w:gridCol w:w="1527"/>
      </w:tblGrid>
      <w:tr w:rsidR="003361B1" w:rsidRPr="003361B1" w:rsidTr="003361B1">
        <w:tc>
          <w:tcPr>
            <w:tcW w:w="1633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Inhalt und Ziele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Differenzierung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Sozial-form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Medien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Kontrollform</w:t>
            </w:r>
          </w:p>
        </w:tc>
      </w:tr>
      <w:tr w:rsidR="00CC539B" w:rsidRPr="003361B1" w:rsidTr="00311A20">
        <w:trPr>
          <w:trHeight w:val="5244"/>
        </w:trPr>
        <w:tc>
          <w:tcPr>
            <w:tcW w:w="1633" w:type="pct"/>
          </w:tcPr>
          <w:p w:rsidR="00CC539B" w:rsidRPr="003361B1" w:rsidRDefault="00CC539B" w:rsidP="00CC539B">
            <w:pPr>
              <w:pStyle w:val="03Grundtext2oAbstand"/>
              <w:rPr>
                <w:b/>
                <w:sz w:val="20"/>
              </w:rPr>
            </w:pPr>
            <w:bookmarkStart w:id="1" w:name="_GoBack" w:colFirst="5" w:colLast="5"/>
            <w:r>
              <w:rPr>
                <w:b/>
                <w:sz w:val="20"/>
              </w:rPr>
              <w:t>4</w:t>
            </w:r>
            <w:r w:rsidRPr="003361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Gartenstation</w:t>
            </w:r>
          </w:p>
          <w:p w:rsidR="00CC539B" w:rsidRPr="00CD677A" w:rsidRDefault="00CC539B" w:rsidP="00CC539B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>
              <w:rPr>
                <w:sz w:val="20"/>
              </w:rPr>
              <w:t>modellieren Sachaufgaben und lösen sie mit Hilfe von Materi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lien</w:t>
            </w:r>
            <w:r w:rsidRPr="00CD677A">
              <w:rPr>
                <w:sz w:val="20"/>
              </w:rPr>
              <w:t xml:space="preserve">, indem sie </w:t>
            </w:r>
          </w:p>
          <w:p w:rsidR="00CC539B" w:rsidRDefault="004F0290" w:rsidP="00CC539B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mit einem Partner </w:t>
            </w:r>
            <w:r w:rsidR="00CC539B">
              <w:rPr>
                <w:sz w:val="20"/>
              </w:rPr>
              <w:t>den Pflanzabstand von Gemüse mit Papierstreifen nachste</w:t>
            </w:r>
            <w:r w:rsidR="00CC539B">
              <w:rPr>
                <w:sz w:val="20"/>
              </w:rPr>
              <w:t>l</w:t>
            </w:r>
            <w:r w:rsidR="00CC539B">
              <w:rPr>
                <w:sz w:val="20"/>
              </w:rPr>
              <w:t>len.</w:t>
            </w:r>
          </w:p>
          <w:p w:rsidR="00CC539B" w:rsidRPr="00D75697" w:rsidRDefault="00CC539B" w:rsidP="00CC539B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CC539B" w:rsidRDefault="00CC539B" w:rsidP="00CC539B">
            <w:pPr>
              <w:pStyle w:val="03Grundtext2oAbstand"/>
              <w:rPr>
                <w:b/>
                <w:sz w:val="20"/>
              </w:rPr>
            </w:pPr>
            <w:r w:rsidRPr="00CC539B">
              <w:rPr>
                <w:sz w:val="20"/>
              </w:rPr>
              <w:t>Zuschnitte für den Pflanzabstand</w:t>
            </w:r>
            <w:r>
              <w:rPr>
                <w:b/>
                <w:sz w:val="20"/>
              </w:rPr>
              <w:t xml:space="preserve"> </w:t>
            </w:r>
            <w:r w:rsidRPr="00CC539B">
              <w:rPr>
                <w:sz w:val="20"/>
              </w:rPr>
              <w:t xml:space="preserve">zum </w:t>
            </w:r>
            <w:r>
              <w:rPr>
                <w:sz w:val="20"/>
              </w:rPr>
              <w:t>Maßnehmen oder Ausl</w:t>
            </w:r>
            <w:r w:rsidRPr="00CC539B">
              <w:rPr>
                <w:sz w:val="20"/>
              </w:rPr>
              <w:t>egen</w:t>
            </w:r>
            <w:r>
              <w:rPr>
                <w:b/>
                <w:sz w:val="20"/>
              </w:rPr>
              <w:t xml:space="preserve"> </w:t>
            </w:r>
          </w:p>
          <w:p w:rsidR="00CC539B" w:rsidRPr="00CA2CD2" w:rsidRDefault="00CC539B" w:rsidP="00CC539B">
            <w:pPr>
              <w:pStyle w:val="03Grundtext2oAbstand"/>
              <w:spacing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CA2CD2">
              <w:rPr>
                <w:b/>
                <w:sz w:val="20"/>
              </w:rPr>
              <w:t>KV 3: Vorlage für Gemüse</w:t>
            </w:r>
            <w:r>
              <w:rPr>
                <w:b/>
                <w:sz w:val="20"/>
              </w:rPr>
              <w:t>)</w:t>
            </w:r>
          </w:p>
          <w:p w:rsidR="00CC539B" w:rsidRDefault="00D2212F" w:rsidP="00CC539B">
            <w:pPr>
              <w:pStyle w:val="03Grundtext2oAbstand"/>
              <w:spacing w:after="240"/>
              <w:rPr>
                <w:sz w:val="20"/>
              </w:rPr>
            </w:pPr>
            <w:r>
              <w:rPr>
                <w:sz w:val="20"/>
              </w:rPr>
              <w:t>Anfertigen</w:t>
            </w:r>
            <w:r w:rsidR="00CC539B">
              <w:rPr>
                <w:sz w:val="20"/>
              </w:rPr>
              <w:t xml:space="preserve"> </w:t>
            </w:r>
            <w:r w:rsidR="00311A20">
              <w:rPr>
                <w:sz w:val="20"/>
              </w:rPr>
              <w:t>von</w:t>
            </w:r>
            <w:r w:rsidR="00CC539B">
              <w:rPr>
                <w:sz w:val="20"/>
              </w:rPr>
              <w:t xml:space="preserve"> Skizze</w:t>
            </w:r>
            <w:r w:rsidR="00311A20">
              <w:rPr>
                <w:sz w:val="20"/>
              </w:rPr>
              <w:t>n</w:t>
            </w:r>
          </w:p>
          <w:p w:rsidR="00D2212F" w:rsidRDefault="00953FAD" w:rsidP="00D2212F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Weiterführend</w:t>
            </w:r>
            <w:r w:rsidR="00D2212F">
              <w:rPr>
                <w:sz w:val="20"/>
              </w:rPr>
              <w:t>:</w:t>
            </w:r>
          </w:p>
          <w:p w:rsidR="00D2212F" w:rsidRPr="00D2212F" w:rsidRDefault="00D2212F" w:rsidP="00D2212F">
            <w:pPr>
              <w:pStyle w:val="03Grundtext2oAbstand"/>
              <w:rPr>
                <w:b/>
                <w:sz w:val="20"/>
              </w:rPr>
            </w:pPr>
            <w:r w:rsidRPr="00D2212F">
              <w:rPr>
                <w:b/>
                <w:sz w:val="20"/>
              </w:rPr>
              <w:t>Arbeitsheft 2, S. 61 Nr. 1, 2, 3</w:t>
            </w:r>
          </w:p>
          <w:p w:rsidR="00D2212F" w:rsidRPr="003361B1" w:rsidRDefault="00D2212F" w:rsidP="00CC539B">
            <w:pPr>
              <w:pStyle w:val="03Grundtext2oAbstand"/>
              <w:spacing w:after="240"/>
              <w:rPr>
                <w:sz w:val="20"/>
              </w:rPr>
            </w:pPr>
            <w:r w:rsidRPr="00D2212F">
              <w:rPr>
                <w:b/>
                <w:sz w:val="20"/>
              </w:rPr>
              <w:t>Förderheft 2, S. 64 Nr. 1</w:t>
            </w:r>
          </w:p>
        </w:tc>
        <w:tc>
          <w:tcPr>
            <w:tcW w:w="557" w:type="pct"/>
          </w:tcPr>
          <w:p w:rsidR="00CC539B" w:rsidRPr="003361B1" w:rsidRDefault="004F0290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42" w:type="pct"/>
          </w:tcPr>
          <w:p w:rsidR="00CC539B" w:rsidRPr="00735CF4" w:rsidRDefault="00CC539B" w:rsidP="00CC539B">
            <w:pPr>
              <w:pStyle w:val="03Grundtext2oAbstand"/>
              <w:rPr>
                <w:b/>
                <w:sz w:val="20"/>
              </w:rPr>
            </w:pPr>
            <w:r w:rsidRPr="00735CF4">
              <w:rPr>
                <w:b/>
                <w:sz w:val="20"/>
              </w:rPr>
              <w:t>Schülerbuch 2, S. 98 Nr. 2</w:t>
            </w:r>
          </w:p>
          <w:p w:rsidR="00CC539B" w:rsidRDefault="00CC539B" w:rsidP="00CC539B">
            <w:pPr>
              <w:pStyle w:val="03Grundtext2oAbstand"/>
              <w:rPr>
                <w:sz w:val="20"/>
              </w:rPr>
            </w:pPr>
          </w:p>
          <w:p w:rsidR="00CC539B" w:rsidRDefault="00CC539B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Malerkrepp, mit dem 1 Meter auf dem Boden ma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kiert wird</w:t>
            </w:r>
          </w:p>
          <w:p w:rsidR="00CC539B" w:rsidRDefault="00CC539B" w:rsidP="00CC539B">
            <w:pPr>
              <w:pStyle w:val="03Grundtext2oAbstand"/>
              <w:rPr>
                <w:sz w:val="20"/>
              </w:rPr>
            </w:pPr>
          </w:p>
          <w:p w:rsidR="00CC539B" w:rsidRDefault="00CC539B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Lange Papierstre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fen, Zollstöcke</w:t>
            </w:r>
          </w:p>
          <w:p w:rsidR="00CC539B" w:rsidRDefault="00CC539B" w:rsidP="00CC539B">
            <w:pPr>
              <w:pStyle w:val="03Grundtext2oAbstand"/>
              <w:rPr>
                <w:sz w:val="20"/>
              </w:rPr>
            </w:pPr>
          </w:p>
          <w:p w:rsidR="00CC539B" w:rsidRPr="00E06208" w:rsidRDefault="00CC539B" w:rsidP="00CC539B">
            <w:pPr>
              <w:pStyle w:val="03Grundtext2oAbstand"/>
              <w:spacing w:after="240"/>
              <w:rPr>
                <w:sz w:val="20"/>
              </w:rPr>
            </w:pPr>
            <w:r>
              <w:rPr>
                <w:sz w:val="20"/>
              </w:rPr>
              <w:t>Scheren, Stifte</w:t>
            </w:r>
          </w:p>
        </w:tc>
        <w:tc>
          <w:tcPr>
            <w:tcW w:w="798" w:type="pct"/>
          </w:tcPr>
          <w:p w:rsidR="00D2212F" w:rsidRDefault="00CC539B" w:rsidP="00D2212F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Selbstkontro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le </w:t>
            </w:r>
            <w:r w:rsidR="00D2212F">
              <w:rPr>
                <w:sz w:val="20"/>
              </w:rPr>
              <w:t xml:space="preserve">am </w:t>
            </w:r>
          </w:p>
          <w:p w:rsidR="00CC539B" w:rsidRPr="000142AF" w:rsidRDefault="00D2212F" w:rsidP="00D2212F">
            <w:pPr>
              <w:pStyle w:val="03Grundtext2oAbstand"/>
              <w:rPr>
                <w:b/>
                <w:sz w:val="20"/>
              </w:rPr>
            </w:pPr>
            <w:r>
              <w:rPr>
                <w:sz w:val="20"/>
              </w:rPr>
              <w:t>Material</w:t>
            </w:r>
          </w:p>
        </w:tc>
      </w:tr>
      <w:bookmarkEnd w:id="1"/>
      <w:tr w:rsidR="00CC539B" w:rsidRPr="003361B1" w:rsidTr="000326F3">
        <w:tc>
          <w:tcPr>
            <w:tcW w:w="1633" w:type="pct"/>
          </w:tcPr>
          <w:p w:rsidR="00CC539B" w:rsidRPr="003361B1" w:rsidRDefault="00CC539B" w:rsidP="00CC539B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3361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Tierstation</w:t>
            </w:r>
          </w:p>
          <w:p w:rsidR="00CC539B" w:rsidRPr="00CD677A" w:rsidRDefault="00CC539B" w:rsidP="00CC539B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953FAD">
              <w:rPr>
                <w:sz w:val="20"/>
              </w:rPr>
              <w:t>fertigen</w:t>
            </w:r>
            <w:r w:rsidR="00D2212F">
              <w:rPr>
                <w:sz w:val="20"/>
              </w:rPr>
              <w:t xml:space="preserve"> Skizzen </w:t>
            </w:r>
            <w:r w:rsidR="00953FAD">
              <w:rPr>
                <w:sz w:val="20"/>
              </w:rPr>
              <w:t>als Lösungshi</w:t>
            </w:r>
            <w:r w:rsidR="00953FAD">
              <w:rPr>
                <w:sz w:val="20"/>
              </w:rPr>
              <w:t>l</w:t>
            </w:r>
            <w:r w:rsidR="00953FAD">
              <w:rPr>
                <w:sz w:val="20"/>
              </w:rPr>
              <w:t>fe von Sachaufgaben an</w:t>
            </w:r>
            <w:r>
              <w:rPr>
                <w:sz w:val="20"/>
              </w:rPr>
              <w:t>, indem sie</w:t>
            </w:r>
          </w:p>
          <w:p w:rsidR="00CC539B" w:rsidRPr="003361B1" w:rsidRDefault="00953FAD" w:rsidP="00953FAD">
            <w:pPr>
              <w:pStyle w:val="03Grundtext2oAbstand"/>
              <w:numPr>
                <w:ilvl w:val="0"/>
                <w:numId w:val="1"/>
              </w:numPr>
              <w:spacing w:after="240"/>
              <w:rPr>
                <w:sz w:val="20"/>
              </w:rPr>
            </w:pPr>
            <w:r>
              <w:rPr>
                <w:sz w:val="20"/>
              </w:rPr>
              <w:t>die Anzahl von Beinen oder Tieren in Zaunrätseln 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ausfinden.</w:t>
            </w:r>
          </w:p>
        </w:tc>
        <w:tc>
          <w:tcPr>
            <w:tcW w:w="970" w:type="pct"/>
          </w:tcPr>
          <w:p w:rsidR="00953FAD" w:rsidRDefault="00953FAD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Legematerial (z. B. </w:t>
            </w:r>
            <w:r w:rsidR="00FE4B8F">
              <w:rPr>
                <w:sz w:val="20"/>
              </w:rPr>
              <w:t>Tierbilder</w:t>
            </w:r>
            <w:r>
              <w:rPr>
                <w:sz w:val="20"/>
              </w:rPr>
              <w:t>)</w:t>
            </w:r>
          </w:p>
          <w:p w:rsidR="00953FAD" w:rsidRDefault="00953FAD" w:rsidP="00CC539B">
            <w:pPr>
              <w:pStyle w:val="03Grundtext2oAbstand"/>
              <w:rPr>
                <w:sz w:val="20"/>
              </w:rPr>
            </w:pPr>
          </w:p>
          <w:p w:rsidR="00CC539B" w:rsidRDefault="00D2212F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Vereinfachte Au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 xml:space="preserve">gaben aus dem </w:t>
            </w:r>
            <w:r w:rsidRPr="00D2212F">
              <w:rPr>
                <w:b/>
                <w:sz w:val="20"/>
              </w:rPr>
              <w:t>Schülerbuch 1, S. 99</w:t>
            </w:r>
          </w:p>
          <w:p w:rsidR="00D2212F" w:rsidRDefault="00D2212F" w:rsidP="00CC539B">
            <w:pPr>
              <w:pStyle w:val="03Grundtext2oAbstand"/>
              <w:rPr>
                <w:sz w:val="20"/>
              </w:rPr>
            </w:pPr>
          </w:p>
          <w:p w:rsidR="00953FAD" w:rsidRDefault="00311A20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Weiterführend</w:t>
            </w:r>
            <w:r w:rsidR="00953FAD">
              <w:rPr>
                <w:sz w:val="20"/>
              </w:rPr>
              <w:t>:</w:t>
            </w:r>
          </w:p>
          <w:p w:rsidR="00D2212F" w:rsidRPr="00953FAD" w:rsidRDefault="00D2212F" w:rsidP="007C3BDF">
            <w:pPr>
              <w:pStyle w:val="03Grundtext2oAbstand"/>
              <w:spacing w:after="240"/>
              <w:rPr>
                <w:b/>
                <w:sz w:val="20"/>
              </w:rPr>
            </w:pPr>
            <w:r w:rsidRPr="00D2212F">
              <w:rPr>
                <w:b/>
                <w:sz w:val="20"/>
              </w:rPr>
              <w:t>Schülerbuch 2, S. 111 Nr.</w:t>
            </w:r>
            <w:r>
              <w:rPr>
                <w:b/>
                <w:sz w:val="20"/>
              </w:rPr>
              <w:t> 12</w:t>
            </w:r>
            <w:r w:rsidR="007C3BDF">
              <w:rPr>
                <w:b/>
                <w:sz w:val="20"/>
              </w:rPr>
              <w:t xml:space="preserve">, </w:t>
            </w:r>
            <w:r w:rsidRPr="00D2212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57" w:type="pct"/>
          </w:tcPr>
          <w:p w:rsidR="00CC539B" w:rsidRPr="003361B1" w:rsidRDefault="00953FAD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42" w:type="pct"/>
          </w:tcPr>
          <w:p w:rsidR="00CC539B" w:rsidRDefault="00D2212F" w:rsidP="00CC539B">
            <w:pPr>
              <w:pStyle w:val="03Grundtext2oAbstand"/>
              <w:rPr>
                <w:b/>
                <w:sz w:val="20"/>
              </w:rPr>
            </w:pPr>
            <w:r w:rsidRPr="00D2212F">
              <w:rPr>
                <w:b/>
                <w:sz w:val="20"/>
              </w:rPr>
              <w:t>Schülerbuch 2, S. 111 Nr.</w:t>
            </w:r>
            <w:r>
              <w:rPr>
                <w:b/>
                <w:sz w:val="20"/>
              </w:rPr>
              <w:t> </w:t>
            </w:r>
            <w:r w:rsidRPr="00D2212F">
              <w:rPr>
                <w:b/>
                <w:sz w:val="20"/>
              </w:rPr>
              <w:t>10 und 11</w:t>
            </w:r>
          </w:p>
          <w:p w:rsidR="00D2212F" w:rsidRDefault="00D2212F" w:rsidP="00CC539B">
            <w:pPr>
              <w:pStyle w:val="03Grundtext2oAbstand"/>
              <w:rPr>
                <w:b/>
                <w:sz w:val="20"/>
              </w:rPr>
            </w:pPr>
          </w:p>
          <w:p w:rsidR="00953FAD" w:rsidRDefault="00953FAD" w:rsidP="00953FAD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W</w:t>
            </w:r>
            <w:r w:rsidR="00D2212F" w:rsidRPr="00D2212F">
              <w:rPr>
                <w:sz w:val="20"/>
              </w:rPr>
              <w:t>eißes Papier</w:t>
            </w:r>
            <w:r>
              <w:rPr>
                <w:sz w:val="20"/>
              </w:rPr>
              <w:t>, Heft</w:t>
            </w:r>
          </w:p>
          <w:p w:rsidR="00953FAD" w:rsidRDefault="00953FAD" w:rsidP="00953FAD">
            <w:pPr>
              <w:pStyle w:val="03Grundtext2oAbstand"/>
              <w:rPr>
                <w:sz w:val="20"/>
              </w:rPr>
            </w:pPr>
          </w:p>
          <w:p w:rsidR="00953FAD" w:rsidRPr="00D2212F" w:rsidRDefault="00953FAD" w:rsidP="00953FAD">
            <w:pPr>
              <w:pStyle w:val="03Grundtext2oAbstand"/>
              <w:spacing w:after="240"/>
              <w:rPr>
                <w:sz w:val="20"/>
              </w:rPr>
            </w:pPr>
            <w:r>
              <w:rPr>
                <w:sz w:val="20"/>
              </w:rPr>
              <w:t>Stifte</w:t>
            </w:r>
          </w:p>
        </w:tc>
        <w:tc>
          <w:tcPr>
            <w:tcW w:w="798" w:type="pct"/>
          </w:tcPr>
          <w:p w:rsidR="00CC539B" w:rsidRPr="003361B1" w:rsidRDefault="00953FAD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Selbstkontro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le mit dem Lösungsheft oder am Dig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talen Unte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richtsassiste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ten</w:t>
            </w:r>
          </w:p>
        </w:tc>
      </w:tr>
      <w:tr w:rsidR="00CC539B" w:rsidRPr="003361B1" w:rsidTr="000326F3">
        <w:tc>
          <w:tcPr>
            <w:tcW w:w="1633" w:type="pct"/>
          </w:tcPr>
          <w:p w:rsidR="00CC539B" w:rsidRPr="003361B1" w:rsidRDefault="00CC539B" w:rsidP="00CC539B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6 Fragenstation</w:t>
            </w:r>
          </w:p>
          <w:p w:rsidR="00CC539B" w:rsidRDefault="00CC539B" w:rsidP="00CC539B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>Die Schülerinnen und Schüle</w:t>
            </w:r>
            <w:r>
              <w:rPr>
                <w:sz w:val="20"/>
              </w:rPr>
              <w:t xml:space="preserve">r </w:t>
            </w:r>
            <w:r w:rsidR="00953FAD">
              <w:rPr>
                <w:sz w:val="20"/>
              </w:rPr>
              <w:t>formulieren mathematische Fr</w:t>
            </w:r>
            <w:r w:rsidR="00953FAD">
              <w:rPr>
                <w:sz w:val="20"/>
              </w:rPr>
              <w:t>a</w:t>
            </w:r>
            <w:r w:rsidR="00953FAD">
              <w:rPr>
                <w:sz w:val="20"/>
              </w:rPr>
              <w:t>gen</w:t>
            </w:r>
            <w:r>
              <w:rPr>
                <w:sz w:val="20"/>
              </w:rPr>
              <w:t>, indem sie</w:t>
            </w:r>
          </w:p>
          <w:p w:rsidR="00CC539B" w:rsidRDefault="00953FAD" w:rsidP="00CC539B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eine </w:t>
            </w:r>
            <w:r w:rsidR="00DE6116">
              <w:rPr>
                <w:sz w:val="20"/>
              </w:rPr>
              <w:t>Sommerg</w:t>
            </w:r>
            <w:r>
              <w:rPr>
                <w:sz w:val="20"/>
              </w:rPr>
              <w:t xml:space="preserve">eschichte auf Situationen </w:t>
            </w:r>
            <w:r w:rsidR="00311A20">
              <w:rPr>
                <w:sz w:val="20"/>
              </w:rPr>
              <w:t xml:space="preserve">zum Rechnen </w:t>
            </w:r>
            <w:r>
              <w:rPr>
                <w:sz w:val="20"/>
              </w:rPr>
              <w:t>untersuchen.</w:t>
            </w:r>
          </w:p>
          <w:p w:rsidR="00CC539B" w:rsidRPr="00A23F58" w:rsidRDefault="00CC539B" w:rsidP="00CC539B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7C3BDF" w:rsidRDefault="00311A20" w:rsidP="00311A20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Nachstellen von Situationen</w:t>
            </w:r>
          </w:p>
          <w:p w:rsidR="007C3BDF" w:rsidRDefault="007C3BDF" w:rsidP="00311A20">
            <w:pPr>
              <w:pStyle w:val="03Grundtext2oAbstand"/>
              <w:rPr>
                <w:sz w:val="20"/>
              </w:rPr>
            </w:pPr>
          </w:p>
          <w:p w:rsidR="007C3BDF" w:rsidRDefault="007C3BDF" w:rsidP="007C3BDF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Rechengeschic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te weiter 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7C3BDF" w:rsidRDefault="007C3BDF" w:rsidP="007C3BDF">
            <w:pPr>
              <w:pStyle w:val="03Grundtext2oAbstand"/>
              <w:rPr>
                <w:sz w:val="20"/>
              </w:rPr>
            </w:pPr>
          </w:p>
          <w:p w:rsidR="00311A20" w:rsidRPr="001918A4" w:rsidRDefault="001918A4" w:rsidP="001918A4">
            <w:pPr>
              <w:pStyle w:val="03Grundtext2oAbstand"/>
              <w:spacing w:after="240"/>
              <w:rPr>
                <w:b/>
                <w:sz w:val="20"/>
              </w:rPr>
            </w:pPr>
            <w:r w:rsidRPr="001918A4">
              <w:rPr>
                <w:b/>
                <w:sz w:val="20"/>
              </w:rPr>
              <w:t>Schülerbuch 1, S. 131 Nr. 3</w:t>
            </w:r>
          </w:p>
        </w:tc>
        <w:tc>
          <w:tcPr>
            <w:tcW w:w="557" w:type="pct"/>
          </w:tcPr>
          <w:p w:rsidR="00CC539B" w:rsidRPr="003361B1" w:rsidRDefault="00311A20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GA</w:t>
            </w:r>
          </w:p>
        </w:tc>
        <w:tc>
          <w:tcPr>
            <w:tcW w:w="1042" w:type="pct"/>
          </w:tcPr>
          <w:p w:rsidR="00CC539B" w:rsidRPr="00953FAD" w:rsidRDefault="00953FAD" w:rsidP="00311A20">
            <w:pPr>
              <w:pStyle w:val="03Grundtext2oAbstand"/>
              <w:rPr>
                <w:b/>
                <w:sz w:val="20"/>
              </w:rPr>
            </w:pPr>
            <w:r w:rsidRPr="00953FAD">
              <w:rPr>
                <w:b/>
                <w:sz w:val="20"/>
              </w:rPr>
              <w:t xml:space="preserve">KV 4: </w:t>
            </w:r>
            <w:r w:rsidR="00311A20">
              <w:rPr>
                <w:b/>
                <w:sz w:val="20"/>
              </w:rPr>
              <w:t>Fragen fi</w:t>
            </w:r>
            <w:r w:rsidR="00311A20">
              <w:rPr>
                <w:b/>
                <w:sz w:val="20"/>
              </w:rPr>
              <w:t>n</w:t>
            </w:r>
            <w:r w:rsidR="00311A20">
              <w:rPr>
                <w:b/>
                <w:sz w:val="20"/>
              </w:rPr>
              <w:t>den</w:t>
            </w:r>
          </w:p>
          <w:p w:rsidR="00953FAD" w:rsidRDefault="00953FAD" w:rsidP="00CC539B">
            <w:pPr>
              <w:pStyle w:val="03Grundtext2oAbstand"/>
              <w:rPr>
                <w:sz w:val="20"/>
              </w:rPr>
            </w:pPr>
          </w:p>
          <w:p w:rsidR="00311A20" w:rsidRDefault="00311A20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Kleine Zettel oder Karteikarten</w:t>
            </w:r>
          </w:p>
          <w:p w:rsidR="00311A20" w:rsidRDefault="00311A20" w:rsidP="00CC539B">
            <w:pPr>
              <w:pStyle w:val="03Grundtext2oAbstand"/>
              <w:rPr>
                <w:sz w:val="20"/>
              </w:rPr>
            </w:pPr>
          </w:p>
          <w:p w:rsidR="00953FAD" w:rsidRPr="003361B1" w:rsidRDefault="00953FAD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Stifte</w:t>
            </w:r>
          </w:p>
        </w:tc>
        <w:tc>
          <w:tcPr>
            <w:tcW w:w="798" w:type="pct"/>
          </w:tcPr>
          <w:p w:rsidR="00311A20" w:rsidRDefault="00311A20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Lösbarkeit der gefundenen Fragen </w:t>
            </w:r>
          </w:p>
          <w:p w:rsidR="00CC539B" w:rsidRPr="00736ED6" w:rsidRDefault="00311A20" w:rsidP="00CC539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(Lösung auf der Rückseite notieren)</w:t>
            </w:r>
          </w:p>
        </w:tc>
      </w:tr>
    </w:tbl>
    <w:p w:rsidR="00FA0672" w:rsidRPr="003361B1" w:rsidRDefault="00FA0672" w:rsidP="003361B1">
      <w:pPr>
        <w:pStyle w:val="05Lehrertext"/>
        <w:spacing w:line="240" w:lineRule="auto"/>
        <w:rPr>
          <w:sz w:val="4"/>
          <w:szCs w:val="4"/>
        </w:rPr>
      </w:pPr>
    </w:p>
    <w:sectPr w:rsidR="00FA0672" w:rsidRPr="003361B1" w:rsidSect="00A65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8B" w:rsidRDefault="006B3C8B" w:rsidP="000C224E">
      <w:pPr>
        <w:pStyle w:val="ekvue1arial"/>
      </w:pPr>
      <w:r>
        <w:separator/>
      </w:r>
    </w:p>
  </w:endnote>
  <w:endnote w:type="continuationSeparator" w:id="0">
    <w:p w:rsidR="006B3C8B" w:rsidRDefault="006B3C8B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79" w:rsidRDefault="00A908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C9319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A3C1A90" wp14:editId="0ED3CF25">
                <wp:extent cx="472440" cy="243840"/>
                <wp:effectExtent l="0" t="0" r="3810" b="381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ED49BB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A90879">
            <w:rPr>
              <w:szCs w:val="16"/>
            </w:rPr>
            <w:t>8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930EBB">
            <w:rPr>
              <w:szCs w:val="16"/>
            </w:rPr>
            <w:t xml:space="preserve">, </w:t>
          </w:r>
          <w:r w:rsidR="001F0C91">
            <w:rPr>
              <w:szCs w:val="16"/>
            </w:rPr>
            <w:t>Detmold</w:t>
          </w:r>
        </w:p>
        <w:p w:rsidR="00CB0515" w:rsidRPr="00D14F69" w:rsidRDefault="005A521C" w:rsidP="000124BA">
          <w:pPr>
            <w:pStyle w:val="ekvpagina"/>
            <w:rPr>
              <w:szCs w:val="10"/>
            </w:rPr>
          </w:pPr>
          <w:r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79" w:rsidRDefault="00A908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8B" w:rsidRDefault="006B3C8B" w:rsidP="000C224E">
      <w:pPr>
        <w:pStyle w:val="ekvue1arial"/>
      </w:pPr>
      <w:r>
        <w:separator/>
      </w:r>
    </w:p>
  </w:footnote>
  <w:footnote w:type="continuationSeparator" w:id="0">
    <w:p w:rsidR="006B3C8B" w:rsidRDefault="006B3C8B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79" w:rsidRDefault="00A908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79" w:rsidRDefault="00A908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D"/>
    <w:multiLevelType w:val="hybridMultilevel"/>
    <w:tmpl w:val="8EBA1B78"/>
    <w:lvl w:ilvl="0" w:tplc="3866F0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74E03"/>
    <w:multiLevelType w:val="hybridMultilevel"/>
    <w:tmpl w:val="9064E46E"/>
    <w:lvl w:ilvl="0" w:tplc="6E30958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1C8E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87F"/>
    <w:rsid w:val="00046920"/>
    <w:rsid w:val="0005232B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C5248"/>
    <w:rsid w:val="000C625E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528B6"/>
    <w:rsid w:val="0016573F"/>
    <w:rsid w:val="0016584A"/>
    <w:rsid w:val="00166E44"/>
    <w:rsid w:val="00175C1F"/>
    <w:rsid w:val="001810E2"/>
    <w:rsid w:val="001826B2"/>
    <w:rsid w:val="001868A4"/>
    <w:rsid w:val="00186CDC"/>
    <w:rsid w:val="001918A4"/>
    <w:rsid w:val="001942BC"/>
    <w:rsid w:val="001968F4"/>
    <w:rsid w:val="001A08CC"/>
    <w:rsid w:val="001A141C"/>
    <w:rsid w:val="001A2074"/>
    <w:rsid w:val="001A3BBF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E73ED"/>
    <w:rsid w:val="001E7788"/>
    <w:rsid w:val="001F0C91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2A26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D3DB7"/>
    <w:rsid w:val="002E0ECC"/>
    <w:rsid w:val="002E302E"/>
    <w:rsid w:val="002E40D7"/>
    <w:rsid w:val="002E4445"/>
    <w:rsid w:val="002E4B89"/>
    <w:rsid w:val="002E53E8"/>
    <w:rsid w:val="002F1BC3"/>
    <w:rsid w:val="002F4999"/>
    <w:rsid w:val="002F6322"/>
    <w:rsid w:val="00300F0D"/>
    <w:rsid w:val="00311A20"/>
    <w:rsid w:val="0031300F"/>
    <w:rsid w:val="00313065"/>
    <w:rsid w:val="00315AD8"/>
    <w:rsid w:val="0032138A"/>
    <w:rsid w:val="00326ECA"/>
    <w:rsid w:val="00334127"/>
    <w:rsid w:val="00334F17"/>
    <w:rsid w:val="00334F22"/>
    <w:rsid w:val="003361B1"/>
    <w:rsid w:val="003363B2"/>
    <w:rsid w:val="0033771B"/>
    <w:rsid w:val="00341529"/>
    <w:rsid w:val="00342974"/>
    <w:rsid w:val="00343BFF"/>
    <w:rsid w:val="00346196"/>
    <w:rsid w:val="00347650"/>
    <w:rsid w:val="00351AAE"/>
    <w:rsid w:val="003576D8"/>
    <w:rsid w:val="00361D2C"/>
    <w:rsid w:val="00362AE8"/>
    <w:rsid w:val="003653A5"/>
    <w:rsid w:val="00366DA4"/>
    <w:rsid w:val="00373488"/>
    <w:rsid w:val="003745C4"/>
    <w:rsid w:val="00377218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A5ED9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5120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7A7"/>
    <w:rsid w:val="00445F77"/>
    <w:rsid w:val="00450F50"/>
    <w:rsid w:val="004520C3"/>
    <w:rsid w:val="00452288"/>
    <w:rsid w:val="004538EA"/>
    <w:rsid w:val="00455728"/>
    <w:rsid w:val="00460AC6"/>
    <w:rsid w:val="0046431F"/>
    <w:rsid w:val="00482530"/>
    <w:rsid w:val="004873E6"/>
    <w:rsid w:val="00492BC5"/>
    <w:rsid w:val="004971FE"/>
    <w:rsid w:val="004A12C7"/>
    <w:rsid w:val="004A3A12"/>
    <w:rsid w:val="004B09B2"/>
    <w:rsid w:val="004B13AA"/>
    <w:rsid w:val="004B5297"/>
    <w:rsid w:val="004B59D9"/>
    <w:rsid w:val="004C00A0"/>
    <w:rsid w:val="004C06F8"/>
    <w:rsid w:val="004C6925"/>
    <w:rsid w:val="004D058D"/>
    <w:rsid w:val="004D1F89"/>
    <w:rsid w:val="004D4B82"/>
    <w:rsid w:val="004D6480"/>
    <w:rsid w:val="004D7016"/>
    <w:rsid w:val="004D7770"/>
    <w:rsid w:val="004E1422"/>
    <w:rsid w:val="004E2D46"/>
    <w:rsid w:val="004E4D42"/>
    <w:rsid w:val="004E683B"/>
    <w:rsid w:val="004F0290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44E"/>
    <w:rsid w:val="005419FA"/>
    <w:rsid w:val="00542FFB"/>
    <w:rsid w:val="00544C06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66BF8"/>
    <w:rsid w:val="00572466"/>
    <w:rsid w:val="00582A26"/>
    <w:rsid w:val="00586C54"/>
    <w:rsid w:val="0059154F"/>
    <w:rsid w:val="00591D5E"/>
    <w:rsid w:val="00594EF3"/>
    <w:rsid w:val="005A2287"/>
    <w:rsid w:val="005A26DB"/>
    <w:rsid w:val="005A521C"/>
    <w:rsid w:val="005B073F"/>
    <w:rsid w:val="005B0D88"/>
    <w:rsid w:val="005B115A"/>
    <w:rsid w:val="005B2596"/>
    <w:rsid w:val="005C1654"/>
    <w:rsid w:val="005C2061"/>
    <w:rsid w:val="005C328A"/>
    <w:rsid w:val="005C50D8"/>
    <w:rsid w:val="005C7A6F"/>
    <w:rsid w:val="005D1F10"/>
    <w:rsid w:val="005D248C"/>
    <w:rsid w:val="005D2E8E"/>
    <w:rsid w:val="005D368A"/>
    <w:rsid w:val="005D43A4"/>
    <w:rsid w:val="005D7CB3"/>
    <w:rsid w:val="005E4C57"/>
    <w:rsid w:val="005E58C1"/>
    <w:rsid w:val="005E5F47"/>
    <w:rsid w:val="005E65CB"/>
    <w:rsid w:val="005E6DA3"/>
    <w:rsid w:val="005F3540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0A5D"/>
    <w:rsid w:val="006466D6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B3C8B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075C"/>
    <w:rsid w:val="0072281D"/>
    <w:rsid w:val="00726E54"/>
    <w:rsid w:val="0072739E"/>
    <w:rsid w:val="00735CF4"/>
    <w:rsid w:val="00737609"/>
    <w:rsid w:val="007404AC"/>
    <w:rsid w:val="00740E44"/>
    <w:rsid w:val="0074330D"/>
    <w:rsid w:val="00744B04"/>
    <w:rsid w:val="00746EF1"/>
    <w:rsid w:val="00752230"/>
    <w:rsid w:val="007525A7"/>
    <w:rsid w:val="00756866"/>
    <w:rsid w:val="00761180"/>
    <w:rsid w:val="00763A6A"/>
    <w:rsid w:val="0076456C"/>
    <w:rsid w:val="007647A1"/>
    <w:rsid w:val="007657DF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3BDF"/>
    <w:rsid w:val="007C6145"/>
    <w:rsid w:val="007C708D"/>
    <w:rsid w:val="007D2058"/>
    <w:rsid w:val="007D3559"/>
    <w:rsid w:val="007E5039"/>
    <w:rsid w:val="007F11C7"/>
    <w:rsid w:val="007F2361"/>
    <w:rsid w:val="007F5555"/>
    <w:rsid w:val="0080088D"/>
    <w:rsid w:val="00800F45"/>
    <w:rsid w:val="00801DC1"/>
    <w:rsid w:val="00804048"/>
    <w:rsid w:val="00806319"/>
    <w:rsid w:val="00807041"/>
    <w:rsid w:val="00811073"/>
    <w:rsid w:val="00815001"/>
    <w:rsid w:val="0082294A"/>
    <w:rsid w:val="0082455E"/>
    <w:rsid w:val="00826745"/>
    <w:rsid w:val="00836EB3"/>
    <w:rsid w:val="00845160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0B3B"/>
    <w:rsid w:val="008F3515"/>
    <w:rsid w:val="008F6A93"/>
    <w:rsid w:val="009078D8"/>
    <w:rsid w:val="00910CB5"/>
    <w:rsid w:val="00912BFF"/>
    <w:rsid w:val="00914082"/>
    <w:rsid w:val="00914E05"/>
    <w:rsid w:val="00920FC2"/>
    <w:rsid w:val="00921A8B"/>
    <w:rsid w:val="00922989"/>
    <w:rsid w:val="009249F3"/>
    <w:rsid w:val="00925EBA"/>
    <w:rsid w:val="00926F4C"/>
    <w:rsid w:val="00930EBB"/>
    <w:rsid w:val="00931CEC"/>
    <w:rsid w:val="00933FEB"/>
    <w:rsid w:val="00937867"/>
    <w:rsid w:val="00937A54"/>
    <w:rsid w:val="00941663"/>
    <w:rsid w:val="00942FE3"/>
    <w:rsid w:val="00951C6D"/>
    <w:rsid w:val="00953FAD"/>
    <w:rsid w:val="00954B31"/>
    <w:rsid w:val="0095767F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A7DC9"/>
    <w:rsid w:val="009B114D"/>
    <w:rsid w:val="009B18BB"/>
    <w:rsid w:val="009B1B67"/>
    <w:rsid w:val="009C6CA4"/>
    <w:rsid w:val="009C7CDF"/>
    <w:rsid w:val="009D2DBD"/>
    <w:rsid w:val="009D5A12"/>
    <w:rsid w:val="009D77D1"/>
    <w:rsid w:val="009E0854"/>
    <w:rsid w:val="009E2771"/>
    <w:rsid w:val="009E63E8"/>
    <w:rsid w:val="009F58DF"/>
    <w:rsid w:val="00A01916"/>
    <w:rsid w:val="00A03231"/>
    <w:rsid w:val="00A03CA3"/>
    <w:rsid w:val="00A0528D"/>
    <w:rsid w:val="00A11FD6"/>
    <w:rsid w:val="00A13238"/>
    <w:rsid w:val="00A177FF"/>
    <w:rsid w:val="00A2025D"/>
    <w:rsid w:val="00A2278A"/>
    <w:rsid w:val="00A22B3E"/>
    <w:rsid w:val="00A23F58"/>
    <w:rsid w:val="00A2660C"/>
    <w:rsid w:val="00A31934"/>
    <w:rsid w:val="00A337CF"/>
    <w:rsid w:val="00A36633"/>
    <w:rsid w:val="00A42E0D"/>
    <w:rsid w:val="00A4301C"/>
    <w:rsid w:val="00A43A29"/>
    <w:rsid w:val="00A44CF5"/>
    <w:rsid w:val="00A46D59"/>
    <w:rsid w:val="00A514C3"/>
    <w:rsid w:val="00A56114"/>
    <w:rsid w:val="00A644FE"/>
    <w:rsid w:val="00A6503B"/>
    <w:rsid w:val="00A71028"/>
    <w:rsid w:val="00A7123A"/>
    <w:rsid w:val="00A72A13"/>
    <w:rsid w:val="00A73056"/>
    <w:rsid w:val="00A77698"/>
    <w:rsid w:val="00A77C22"/>
    <w:rsid w:val="00A83B26"/>
    <w:rsid w:val="00A85995"/>
    <w:rsid w:val="00A90879"/>
    <w:rsid w:val="00A90CF3"/>
    <w:rsid w:val="00A924ED"/>
    <w:rsid w:val="00AA1131"/>
    <w:rsid w:val="00AA1202"/>
    <w:rsid w:val="00AA1C23"/>
    <w:rsid w:val="00AA48A8"/>
    <w:rsid w:val="00AA611A"/>
    <w:rsid w:val="00AA6CC8"/>
    <w:rsid w:val="00AA7232"/>
    <w:rsid w:val="00AB22E6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1881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7D1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47748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38E7"/>
    <w:rsid w:val="00B97D8A"/>
    <w:rsid w:val="00BA2093"/>
    <w:rsid w:val="00BA3AFF"/>
    <w:rsid w:val="00BB1797"/>
    <w:rsid w:val="00BB212F"/>
    <w:rsid w:val="00BB2272"/>
    <w:rsid w:val="00BB3428"/>
    <w:rsid w:val="00BB44EF"/>
    <w:rsid w:val="00BB462D"/>
    <w:rsid w:val="00BB4C9B"/>
    <w:rsid w:val="00BB7C23"/>
    <w:rsid w:val="00BD0B64"/>
    <w:rsid w:val="00BD17A7"/>
    <w:rsid w:val="00BD3736"/>
    <w:rsid w:val="00BD46C1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4AD"/>
    <w:rsid w:val="00C12803"/>
    <w:rsid w:val="00C20C53"/>
    <w:rsid w:val="00C27D6D"/>
    <w:rsid w:val="00C3108B"/>
    <w:rsid w:val="00C33F48"/>
    <w:rsid w:val="00C34E62"/>
    <w:rsid w:val="00C52DB6"/>
    <w:rsid w:val="00C61AD5"/>
    <w:rsid w:val="00C62526"/>
    <w:rsid w:val="00C63985"/>
    <w:rsid w:val="00C63D0E"/>
    <w:rsid w:val="00C6574A"/>
    <w:rsid w:val="00C66342"/>
    <w:rsid w:val="00C671E0"/>
    <w:rsid w:val="00C701A8"/>
    <w:rsid w:val="00C71FE7"/>
    <w:rsid w:val="00C75C50"/>
    <w:rsid w:val="00C830E5"/>
    <w:rsid w:val="00C870FD"/>
    <w:rsid w:val="00C93196"/>
    <w:rsid w:val="00C938E0"/>
    <w:rsid w:val="00CA1EF1"/>
    <w:rsid w:val="00CA2CD2"/>
    <w:rsid w:val="00CA33B7"/>
    <w:rsid w:val="00CB0515"/>
    <w:rsid w:val="00CB6263"/>
    <w:rsid w:val="00CC299A"/>
    <w:rsid w:val="00CC2F94"/>
    <w:rsid w:val="00CC539B"/>
    <w:rsid w:val="00CC7F63"/>
    <w:rsid w:val="00CD0AFE"/>
    <w:rsid w:val="00CD42C1"/>
    <w:rsid w:val="00CE134E"/>
    <w:rsid w:val="00CE1745"/>
    <w:rsid w:val="00CE452C"/>
    <w:rsid w:val="00CE7FD9"/>
    <w:rsid w:val="00CF2341"/>
    <w:rsid w:val="00D01C87"/>
    <w:rsid w:val="00D13376"/>
    <w:rsid w:val="00D14971"/>
    <w:rsid w:val="00D14F69"/>
    <w:rsid w:val="00D157A3"/>
    <w:rsid w:val="00D16BBC"/>
    <w:rsid w:val="00D20897"/>
    <w:rsid w:val="00D2212F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5697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B7A59"/>
    <w:rsid w:val="00DC1A7B"/>
    <w:rsid w:val="00DC7D60"/>
    <w:rsid w:val="00DD0AAD"/>
    <w:rsid w:val="00DD6291"/>
    <w:rsid w:val="00DE6116"/>
    <w:rsid w:val="00DE7BDE"/>
    <w:rsid w:val="00DF0CA3"/>
    <w:rsid w:val="00DF103C"/>
    <w:rsid w:val="00DF122B"/>
    <w:rsid w:val="00DF52ED"/>
    <w:rsid w:val="00DF596C"/>
    <w:rsid w:val="00DF59D3"/>
    <w:rsid w:val="00DF5A72"/>
    <w:rsid w:val="00DF6215"/>
    <w:rsid w:val="00DF6B23"/>
    <w:rsid w:val="00E0002D"/>
    <w:rsid w:val="00E02DF5"/>
    <w:rsid w:val="00E0443F"/>
    <w:rsid w:val="00E06208"/>
    <w:rsid w:val="00E06EAB"/>
    <w:rsid w:val="00E11103"/>
    <w:rsid w:val="00E160B7"/>
    <w:rsid w:val="00E17240"/>
    <w:rsid w:val="00E17BFE"/>
    <w:rsid w:val="00E21C25"/>
    <w:rsid w:val="00E27463"/>
    <w:rsid w:val="00E338A1"/>
    <w:rsid w:val="00E41DD6"/>
    <w:rsid w:val="00E42BA9"/>
    <w:rsid w:val="00E5088A"/>
    <w:rsid w:val="00E51319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87AF0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49BB"/>
    <w:rsid w:val="00ED6B10"/>
    <w:rsid w:val="00EE00FB"/>
    <w:rsid w:val="00EE2538"/>
    <w:rsid w:val="00EE563C"/>
    <w:rsid w:val="00F00367"/>
    <w:rsid w:val="00F00A83"/>
    <w:rsid w:val="00F03FBA"/>
    <w:rsid w:val="00F05130"/>
    <w:rsid w:val="00F063A8"/>
    <w:rsid w:val="00F07716"/>
    <w:rsid w:val="00F15221"/>
    <w:rsid w:val="00F15D00"/>
    <w:rsid w:val="00F2335C"/>
    <w:rsid w:val="00F2522E"/>
    <w:rsid w:val="00F25459"/>
    <w:rsid w:val="00F25D35"/>
    <w:rsid w:val="00F264C4"/>
    <w:rsid w:val="00F30535"/>
    <w:rsid w:val="00F31731"/>
    <w:rsid w:val="00F319DC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0672"/>
    <w:rsid w:val="00FA0CAC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B8F"/>
    <w:rsid w:val="00FE4DA3"/>
    <w:rsid w:val="00FE7E28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BB2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BB2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41AB.7EDFB70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WD_KV_K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WD_KV_KL1.dot</Template>
  <TotalTime>0</TotalTime>
  <Pages>1</Pages>
  <Words>213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Meier</dc:creator>
  <dc:description>03.03.2016</dc:description>
  <cp:lastModifiedBy>Rothe, Sophie</cp:lastModifiedBy>
  <cp:revision>54</cp:revision>
  <cp:lastPrinted>2016-01-13T15:00:00Z</cp:lastPrinted>
  <dcterms:created xsi:type="dcterms:W3CDTF">2016-12-11T13:31:00Z</dcterms:created>
  <dcterms:modified xsi:type="dcterms:W3CDTF">2018-01-25T15:19:00Z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